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3" w:rsidRDefault="00B75273" w:rsidP="00FA6FBF">
      <w:pPr>
        <w:ind w:left="3972" w:firstLine="708"/>
        <w:rPr>
          <w:sz w:val="24"/>
        </w:rPr>
      </w:pPr>
      <w:r>
        <w:rPr>
          <w:sz w:val="24"/>
        </w:rPr>
        <w:t xml:space="preserve"> Додаток 4</w:t>
      </w:r>
    </w:p>
    <w:p w:rsidR="00B75273" w:rsidRDefault="00B75273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B75273" w:rsidRDefault="00B75273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B75273" w:rsidRDefault="00B75273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Черкаської обласної </w:t>
      </w:r>
    </w:p>
    <w:p w:rsidR="00B75273" w:rsidRPr="005D7330" w:rsidRDefault="00B75273" w:rsidP="00A3350A">
      <w:pPr>
        <w:ind w:left="4680"/>
        <w:rPr>
          <w:sz w:val="24"/>
        </w:rPr>
      </w:pPr>
      <w:r>
        <w:rPr>
          <w:sz w:val="24"/>
        </w:rPr>
        <w:t xml:space="preserve"> прокуратури  </w:t>
      </w:r>
    </w:p>
    <w:p w:rsidR="00B75273" w:rsidRDefault="00B75273" w:rsidP="00395233">
      <w:pPr>
        <w:ind w:left="4680"/>
        <w:rPr>
          <w:sz w:val="24"/>
        </w:rPr>
      </w:pPr>
      <w:r>
        <w:rPr>
          <w:sz w:val="24"/>
        </w:rPr>
        <w:t xml:space="preserve"> від 02 жовтня 2020 року № 531 к</w:t>
      </w:r>
    </w:p>
    <w:p w:rsidR="00B75273" w:rsidRPr="00395233" w:rsidRDefault="00B75273" w:rsidP="00395233">
      <w:pPr>
        <w:ind w:left="4680"/>
        <w:rPr>
          <w:b/>
          <w:sz w:val="12"/>
          <w:szCs w:val="12"/>
        </w:rPr>
      </w:pPr>
    </w:p>
    <w:p w:rsidR="00B75273" w:rsidRDefault="00B75273" w:rsidP="00A3350A">
      <w:pPr>
        <w:jc w:val="center"/>
        <w:rPr>
          <w:b/>
          <w:sz w:val="24"/>
        </w:rPr>
      </w:pPr>
    </w:p>
    <w:p w:rsidR="00B75273" w:rsidRDefault="00B75273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B75273" w:rsidRDefault="00B75273" w:rsidP="00FA6FB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на період карантину </w:t>
      </w:r>
    </w:p>
    <w:p w:rsidR="00B75273" w:rsidRDefault="00B75273" w:rsidP="00A3350A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95"/>
        <w:gridCol w:w="60"/>
        <w:gridCol w:w="6559"/>
      </w:tblGrid>
      <w:tr w:rsidR="00B75273" w:rsidTr="00FA6FBF">
        <w:trPr>
          <w:trHeight w:val="810"/>
        </w:trPr>
        <w:tc>
          <w:tcPr>
            <w:tcW w:w="3270" w:type="dxa"/>
            <w:gridSpan w:val="2"/>
          </w:tcPr>
          <w:p w:rsidR="00B75273" w:rsidRDefault="00B75273" w:rsidP="00FA6FBF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  <w:p w:rsidR="00B75273" w:rsidRDefault="00B75273" w:rsidP="00FA6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B75273" w:rsidRPr="00FA6FBF" w:rsidRDefault="00B75273" w:rsidP="00B1617C">
            <w:pPr>
              <w:pStyle w:val="Heading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головний спеціаліст</w:t>
            </w:r>
            <w:r w:rsidRPr="00FA6FBF">
              <w:rPr>
                <w:b w:val="0"/>
                <w:sz w:val="24"/>
                <w:szCs w:val="24"/>
                <w:lang w:val="uk-UA" w:eastAsia="uk-UA"/>
              </w:rPr>
              <w:t xml:space="preserve"> відділу нагляду за додержанням законів </w:t>
            </w:r>
            <w:r w:rsidRPr="00FA6FBF">
              <w:rPr>
                <w:b w:val="0"/>
                <w:color w:val="000000"/>
                <w:sz w:val="24"/>
                <w:szCs w:val="24"/>
                <w:lang w:val="uk-UA"/>
              </w:rPr>
              <w:t>територіальними органами поліції при провадженні оперативно - 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6FBF">
              <w:rPr>
                <w:b w:val="0"/>
                <w:color w:val="000000"/>
                <w:sz w:val="24"/>
                <w:szCs w:val="24"/>
                <w:lang w:val="uk-UA"/>
              </w:rPr>
              <w:t>Черкаської обласної прокуратури</w:t>
            </w:r>
            <w:bookmarkStart w:id="0" w:name="144"/>
            <w:bookmarkEnd w:id="0"/>
            <w:r>
              <w:rPr>
                <w:b w:val="0"/>
                <w:color w:val="000000"/>
                <w:sz w:val="24"/>
                <w:szCs w:val="24"/>
                <w:lang w:val="uk-UA"/>
              </w:rPr>
              <w:t xml:space="preserve"> (категорія «В»)</w:t>
            </w:r>
          </w:p>
          <w:p w:rsidR="00B75273" w:rsidRDefault="00B75273" w:rsidP="00FA6FBF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B75273" w:rsidRPr="00FB1754" w:rsidTr="00FA6FBF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B75273" w:rsidRPr="00FB1754" w:rsidRDefault="00B75273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B75273" w:rsidRPr="00FB1754" w:rsidRDefault="00B75273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75273" w:rsidRPr="00FB1754" w:rsidTr="00FA6FBF">
        <w:tblPrEx>
          <w:tblLook w:val="00A0"/>
        </w:tblPrEx>
        <w:trPr>
          <w:trHeight w:val="956"/>
        </w:trPr>
        <w:tc>
          <w:tcPr>
            <w:tcW w:w="3330" w:type="dxa"/>
            <w:gridSpan w:val="3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B75273" w:rsidRPr="00F035A5" w:rsidRDefault="00B75273" w:rsidP="00F84565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 накопичення, аналіз та узагальнення інформації за даними Єдиного реєстру досудових розслідувань, що характеризує стан злочинності, прокурорського нагляду та координаційної діяльності;</w:t>
            </w:r>
          </w:p>
          <w:p w:rsidR="00B75273" w:rsidRPr="00F035A5" w:rsidRDefault="00B75273" w:rsidP="00F84565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 виконання доручень та завдань Офісу Генерального прокурора, керівництва обласної прокуратури в частині аналізу стану злочинності, досудового розслідування, прокурорського нагляду та стану публічного обвинувачення і судового розгляду у кримінальних провадженнях;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F035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здійснення підготовчих заходів з координаційної діяльності правоохоронних органів у сфері протидії злочинності. Вивчення практики координаційної діяльності,  стану цієї роботи в місцевих прокуратурах, внесення пропозицій щодо її удосконалення;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 підготовка у взаємодії з прокурорами інших відділів у складі управління проектів документів, матеріалів для розгляду на засіданнях оперативних, міжвідомчих та координаційних нарад, проектів листів обласної прокуратури, документів щодо інших узгоджених заходів з питань, що належать до компетенції відділу; ведення обліку підготовлених відділом нарад, опрацювання їх матеріалів щодо своєчасності та повноти виконання, підготовка узагальнюючих документів про зняття з контролю чи продовження строків виконання рішень, спільних (узгоджених) заходів;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 вивчення рішень оперативних, міжвідомчих та координаційних  нарад, інших документів аналітичного та методичного характеру, що надходять до відділу, та підготовка висновків, пропозицій, листів про вжиття заходів щодо підвищення ефективності роботи;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F035A5">
              <w:rPr>
                <w:bCs/>
                <w:iCs/>
                <w:color w:val="000000"/>
                <w:szCs w:val="26"/>
                <w:lang w:eastAsia="en-US"/>
              </w:rPr>
              <w:t xml:space="preserve"> </w:t>
            </w: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опрацювання матеріалів структурних підрозділів відділів управління, підготовлених для участі керівництва обласної прокуратури у заходах медійного характеру (брифінгах, прес-конференціях, теле - і радіоефірах, інтерв’ю тощо);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F035A5">
              <w:rPr>
                <w:bCs/>
                <w:iCs/>
                <w:color w:val="000000"/>
                <w:szCs w:val="26"/>
                <w:lang w:eastAsia="en-US"/>
              </w:rPr>
              <w:t xml:space="preserve"> </w:t>
            </w: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проведення перевірок, надання практичної допомоги керівникам місцевих прокуратур з питань, віднесених до компетенції відділу;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 проведення аналітичної роботи з питань, що належать до компетенції відділу, участь у розробці проектів аналітичних та інших документів, вжиття заходів до усунення недоліків, реалізації заходів за результатами проведених аналітичних досліджень;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>- здійснення обліку роботи щодо підвищення кваліфікації працівників відділів у складі управління, місцевих прокуратур, проведення семінарів, конференцій та інших навчально-практичних заходів. Підвищення професійної компетентності шляхом самостійного навчання. Участь у проведенні навчальних заходів щодо підвищення кваліфікації працівників обласної прокуратури та місцевих прокуратур;</w:t>
            </w:r>
          </w:p>
          <w:p w:rsidR="00B75273" w:rsidRPr="00F035A5" w:rsidRDefault="00B75273" w:rsidP="00FA6FBF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F035A5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4"/>
                <w:szCs w:val="24"/>
                <w:lang w:eastAsia="en-US"/>
              </w:rPr>
              <w:t xml:space="preserve">- виконання завдань і доручень начальника відділу, </w:t>
            </w:r>
            <w:r w:rsidRPr="00F035A5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інших службових доручень керівництва обласної прокуратури.</w:t>
            </w:r>
          </w:p>
        </w:tc>
      </w:tr>
      <w:tr w:rsidR="00B75273" w:rsidRPr="00FB1754" w:rsidTr="00FA6FBF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559" w:type="dxa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 грн</w:t>
            </w:r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>
              <w:rPr>
                <w:sz w:val="24"/>
                <w:szCs w:val="24"/>
              </w:rPr>
              <w:t>країни від 18.01.2017 №</w:t>
            </w:r>
            <w:r w:rsidRPr="00E93DCC">
              <w:rPr>
                <w:sz w:val="24"/>
                <w:szCs w:val="24"/>
              </w:rPr>
              <w:t xml:space="preserve">15 «Питання оплати праці працівників державних органів» </w:t>
            </w:r>
            <w:r>
              <w:rPr>
                <w:sz w:val="24"/>
                <w:szCs w:val="24"/>
              </w:rPr>
              <w:t xml:space="preserve">       </w:t>
            </w:r>
            <w:r w:rsidRPr="00E93DCC">
              <w:rPr>
                <w:sz w:val="24"/>
                <w:szCs w:val="24"/>
              </w:rPr>
              <w:t>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75273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B75273" w:rsidRPr="00E93DCC" w:rsidRDefault="00B75273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B75273" w:rsidRPr="00E93DCC" w:rsidRDefault="00B75273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B75273" w:rsidRDefault="00B75273" w:rsidP="00B1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B75273" w:rsidRPr="003F1187" w:rsidRDefault="00B75273" w:rsidP="00B1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B75273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B75273" w:rsidRPr="00E93DCC" w:rsidRDefault="00B75273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9" w:type="dxa"/>
          </w:tcPr>
          <w:p w:rsidR="00B75273" w:rsidRDefault="00B75273" w:rsidP="00B1617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B75273" w:rsidRPr="002F074F" w:rsidRDefault="00B75273" w:rsidP="00B1617C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коронавірусом SARS-CoV-2, затвердженого постановою Кабінету Міністрів України 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B75273" w:rsidRPr="002F074F" w:rsidRDefault="00B75273" w:rsidP="00B1617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B75273" w:rsidRPr="00AE096C" w:rsidRDefault="00B75273" w:rsidP="00B1617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B75273" w:rsidRDefault="00B75273" w:rsidP="00B1617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17 год. 00 хв. 05 жовтня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НАДС </w:t>
            </w:r>
            <w:r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B75273" w:rsidRPr="00E11CE8" w:rsidRDefault="00B75273" w:rsidP="00B1617C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поштою).</w:t>
            </w:r>
          </w:p>
        </w:tc>
      </w:tr>
      <w:tr w:rsidR="00B75273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4"/>
                <w:szCs w:val="24"/>
              </w:rPr>
              <w:t>добору</w:t>
            </w:r>
          </w:p>
        </w:tc>
        <w:tc>
          <w:tcPr>
            <w:tcW w:w="6559" w:type="dxa"/>
          </w:tcPr>
          <w:p w:rsidR="00B75273" w:rsidRDefault="00B75273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Гіндик Альона Миколаївна (0472-37-71-88)</w:t>
            </w:r>
          </w:p>
          <w:p w:rsidR="00B75273" w:rsidRPr="005D1F99" w:rsidRDefault="00B75273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B75273" w:rsidRPr="00E93DCC" w:rsidRDefault="00B75273" w:rsidP="00B05A70">
            <w:pPr>
              <w:rPr>
                <w:sz w:val="24"/>
                <w:szCs w:val="24"/>
              </w:rPr>
            </w:pPr>
          </w:p>
        </w:tc>
      </w:tr>
      <w:tr w:rsidR="00B75273" w:rsidRPr="00FB1754" w:rsidTr="00FA6FBF">
        <w:tblPrEx>
          <w:tblLook w:val="00A0"/>
        </w:tblPrEx>
        <w:tc>
          <w:tcPr>
            <w:tcW w:w="9889" w:type="dxa"/>
            <w:gridSpan w:val="4"/>
          </w:tcPr>
          <w:p w:rsidR="00B75273" w:rsidRPr="00E93DCC" w:rsidRDefault="00B75273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B75273" w:rsidRPr="00FB1754" w:rsidTr="00FA6FBF">
        <w:tblPrEx>
          <w:tblLook w:val="00A0"/>
        </w:tblPrEx>
        <w:tc>
          <w:tcPr>
            <w:tcW w:w="675" w:type="dxa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B75273" w:rsidRPr="000F3990" w:rsidRDefault="00B75273" w:rsidP="00C3076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вища освіта не нижче бакалавра, молодшого бакалавра</w:t>
            </w:r>
          </w:p>
          <w:p w:rsidR="00B75273" w:rsidRPr="00E93DCC" w:rsidRDefault="00B75273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75273" w:rsidRPr="00FB1754" w:rsidTr="00FA6FBF">
        <w:tblPrEx>
          <w:tblLook w:val="00A0"/>
        </w:tblPrEx>
        <w:tc>
          <w:tcPr>
            <w:tcW w:w="675" w:type="dxa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B75273" w:rsidRPr="00FB1754" w:rsidTr="00FA6FBF">
        <w:tblPrEx>
          <w:tblLook w:val="00A0"/>
        </w:tblPrEx>
        <w:trPr>
          <w:trHeight w:val="723"/>
        </w:trPr>
        <w:tc>
          <w:tcPr>
            <w:tcW w:w="675" w:type="dxa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B75273" w:rsidRPr="00243317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B75273" w:rsidRPr="00E93DCC" w:rsidRDefault="00B75273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B75273" w:rsidRDefault="00B75273">
      <w:bookmarkStart w:id="1" w:name="_GoBack"/>
      <w:bookmarkEnd w:id="1"/>
    </w:p>
    <w:sectPr w:rsidR="00B75273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14603"/>
    <w:rsid w:val="000277DC"/>
    <w:rsid w:val="000C0A99"/>
    <w:rsid w:val="000F3990"/>
    <w:rsid w:val="00130817"/>
    <w:rsid w:val="001766C6"/>
    <w:rsid w:val="00192310"/>
    <w:rsid w:val="001D64E2"/>
    <w:rsid w:val="00217334"/>
    <w:rsid w:val="00243317"/>
    <w:rsid w:val="00286675"/>
    <w:rsid w:val="002F074F"/>
    <w:rsid w:val="00324B36"/>
    <w:rsid w:val="00360E0E"/>
    <w:rsid w:val="00373BD0"/>
    <w:rsid w:val="003839C6"/>
    <w:rsid w:val="00393B8E"/>
    <w:rsid w:val="00395233"/>
    <w:rsid w:val="003C4E60"/>
    <w:rsid w:val="003F1187"/>
    <w:rsid w:val="003F24AF"/>
    <w:rsid w:val="00425A9A"/>
    <w:rsid w:val="004327CA"/>
    <w:rsid w:val="0044443F"/>
    <w:rsid w:val="00444782"/>
    <w:rsid w:val="004510FA"/>
    <w:rsid w:val="004F0788"/>
    <w:rsid w:val="00504602"/>
    <w:rsid w:val="005928E1"/>
    <w:rsid w:val="005D1F99"/>
    <w:rsid w:val="005D7330"/>
    <w:rsid w:val="00600770"/>
    <w:rsid w:val="00616939"/>
    <w:rsid w:val="006212B6"/>
    <w:rsid w:val="00667E32"/>
    <w:rsid w:val="00670E1A"/>
    <w:rsid w:val="0068161A"/>
    <w:rsid w:val="006C0377"/>
    <w:rsid w:val="006E58ED"/>
    <w:rsid w:val="006F2197"/>
    <w:rsid w:val="0070169C"/>
    <w:rsid w:val="00797957"/>
    <w:rsid w:val="007A441A"/>
    <w:rsid w:val="007C1952"/>
    <w:rsid w:val="008377AE"/>
    <w:rsid w:val="00872959"/>
    <w:rsid w:val="00876DC1"/>
    <w:rsid w:val="008829DE"/>
    <w:rsid w:val="008A3DC5"/>
    <w:rsid w:val="00904E19"/>
    <w:rsid w:val="00927281"/>
    <w:rsid w:val="00937C50"/>
    <w:rsid w:val="00965443"/>
    <w:rsid w:val="009A02D1"/>
    <w:rsid w:val="009A0D9E"/>
    <w:rsid w:val="009E0F81"/>
    <w:rsid w:val="00A3350A"/>
    <w:rsid w:val="00A6006D"/>
    <w:rsid w:val="00A72F06"/>
    <w:rsid w:val="00A74E50"/>
    <w:rsid w:val="00AA2327"/>
    <w:rsid w:val="00AD28F1"/>
    <w:rsid w:val="00AE096C"/>
    <w:rsid w:val="00B05A70"/>
    <w:rsid w:val="00B1617C"/>
    <w:rsid w:val="00B75273"/>
    <w:rsid w:val="00BA22F9"/>
    <w:rsid w:val="00BD3F61"/>
    <w:rsid w:val="00C1475E"/>
    <w:rsid w:val="00C30760"/>
    <w:rsid w:val="00C470DA"/>
    <w:rsid w:val="00CE1731"/>
    <w:rsid w:val="00CE1BDF"/>
    <w:rsid w:val="00CF0025"/>
    <w:rsid w:val="00D37C22"/>
    <w:rsid w:val="00D66679"/>
    <w:rsid w:val="00D66BF9"/>
    <w:rsid w:val="00DB1B2B"/>
    <w:rsid w:val="00E11CE8"/>
    <w:rsid w:val="00E93DCC"/>
    <w:rsid w:val="00EB0EDB"/>
    <w:rsid w:val="00EE5FE9"/>
    <w:rsid w:val="00F035A5"/>
    <w:rsid w:val="00F14B80"/>
    <w:rsid w:val="00F31BDB"/>
    <w:rsid w:val="00F84565"/>
    <w:rsid w:val="00FA6FBF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A6FB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6FBF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Normal"/>
    <w:uiPriority w:val="99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">
    <w:name w:val="Основной текст_"/>
    <w:link w:val="2"/>
    <w:uiPriority w:val="99"/>
    <w:locked/>
    <w:rsid w:val="0044443F"/>
    <w:rPr>
      <w:sz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4443F"/>
    <w:rPr>
      <w:b/>
      <w:i/>
      <w:sz w:val="26"/>
      <w:shd w:val="clear" w:color="auto" w:fill="FFFFFF"/>
    </w:rPr>
  </w:style>
  <w:style w:type="character" w:customStyle="1" w:styleId="a0">
    <w:name w:val="Основной текст + Полужирный"/>
    <w:aliases w:val="Курсив"/>
    <w:uiPriority w:val="99"/>
    <w:rsid w:val="0044443F"/>
    <w:rPr>
      <w:b/>
      <w:i/>
      <w:color w:val="000000"/>
      <w:spacing w:val="0"/>
      <w:w w:val="100"/>
      <w:position w:val="0"/>
      <w:sz w:val="26"/>
      <w:shd w:val="clear" w:color="auto" w:fill="FFFFFF"/>
      <w:lang w:val="uk-UA"/>
    </w:rPr>
  </w:style>
  <w:style w:type="paragraph" w:customStyle="1" w:styleId="2">
    <w:name w:val="Основной текст2"/>
    <w:basedOn w:val="Normal"/>
    <w:link w:val="a"/>
    <w:uiPriority w:val="99"/>
    <w:rsid w:val="0044443F"/>
    <w:pPr>
      <w:widowControl w:val="0"/>
      <w:shd w:val="clear" w:color="auto" w:fill="FFFFFF"/>
      <w:spacing w:before="180" w:after="420" w:line="307" w:lineRule="exact"/>
    </w:pPr>
    <w:rPr>
      <w:rFonts w:ascii="Calibri" w:hAnsi="Calibri"/>
      <w:sz w:val="26"/>
      <w:szCs w:val="20"/>
      <w:shd w:val="clear" w:color="auto" w:fill="FFFFFF"/>
      <w:lang w:eastAsia="uk-UA"/>
    </w:rPr>
  </w:style>
  <w:style w:type="paragraph" w:customStyle="1" w:styleId="30">
    <w:name w:val="Основной текст (3)"/>
    <w:basedOn w:val="Normal"/>
    <w:link w:val="3"/>
    <w:uiPriority w:val="99"/>
    <w:rsid w:val="0044443F"/>
    <w:pPr>
      <w:widowControl w:val="0"/>
      <w:shd w:val="clear" w:color="auto" w:fill="FFFFFF"/>
      <w:spacing w:line="374" w:lineRule="exact"/>
    </w:pPr>
    <w:rPr>
      <w:rFonts w:ascii="Calibri" w:hAnsi="Calibri"/>
      <w:b/>
      <w:i/>
      <w:sz w:val="26"/>
      <w:szCs w:val="20"/>
      <w:shd w:val="clear" w:color="auto" w:fill="FFFFFF"/>
      <w:lang w:eastAsia="uk-UA"/>
    </w:rPr>
  </w:style>
  <w:style w:type="paragraph" w:customStyle="1" w:styleId="20">
    <w:name w:val="Абзац списку2"/>
    <w:basedOn w:val="Normal"/>
    <w:uiPriority w:val="99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customStyle="1" w:styleId="a1">
    <w:name w:val="Центровка"/>
    <w:basedOn w:val="Normal"/>
    <w:uiPriority w:val="99"/>
    <w:rsid w:val="00872959"/>
    <w:pPr>
      <w:suppressAutoHyphens/>
      <w:spacing w:before="120" w:line="100" w:lineRule="atLeast"/>
      <w:jc w:val="center"/>
    </w:pPr>
    <w:rPr>
      <w:rFonts w:eastAsia="Times New Roman"/>
      <w:b/>
      <w:kern w:val="1"/>
      <w:szCs w:val="2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3730</Words>
  <Characters>2127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2020-10-02T10:18:00Z</cp:lastPrinted>
  <dcterms:created xsi:type="dcterms:W3CDTF">2020-09-15T10:52:00Z</dcterms:created>
  <dcterms:modified xsi:type="dcterms:W3CDTF">2020-10-02T10:19:00Z</dcterms:modified>
</cp:coreProperties>
</file>